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马克思主义学院硕士研究生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学术成果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要求</w:t>
      </w:r>
    </w:p>
    <w:p>
      <w:pPr>
        <w:jc w:val="center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</w:t>
      </w:r>
    </w:p>
    <w:p>
      <w:pPr>
        <w:ind w:firstLine="600"/>
        <w:jc w:val="left"/>
        <w:rPr>
          <w:rFonts w:hint="eastAsia" w:ascii="宋体"/>
          <w:color w:val="00000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学生在读期间在国内公开出版的刊物（以国家新闻出版广电总局认定的学术期刊为准）发表论文。</w:t>
      </w:r>
      <w:r>
        <w:rPr>
          <w:rFonts w:hint="eastAsia" w:ascii="宋体" w:hAnsi="宋体" w:cs="Tahoma"/>
          <w:color w:val="000000"/>
          <w:kern w:val="0"/>
          <w:sz w:val="30"/>
          <w:szCs w:val="30"/>
        </w:rPr>
        <w:t>在硕士学位申请前其研究成果</w:t>
      </w:r>
      <w:r>
        <w:rPr>
          <w:rFonts w:hint="eastAsia" w:ascii="宋体" w:hAnsi="宋体" w:cs="Tahoma"/>
          <w:color w:val="000000"/>
          <w:kern w:val="0"/>
          <w:sz w:val="30"/>
          <w:szCs w:val="30"/>
          <w:lang w:val="en-US" w:eastAsia="zh-CN"/>
        </w:rPr>
        <w:t>可以独撰或联名，且联名</w:t>
      </w:r>
      <w:bookmarkStart w:id="0" w:name="_GoBack"/>
      <w:bookmarkEnd w:id="0"/>
      <w:r>
        <w:rPr>
          <w:rFonts w:hint="eastAsia" w:ascii="宋体" w:hAnsi="宋体" w:cs="Tahoma"/>
          <w:color w:val="000000"/>
          <w:kern w:val="0"/>
          <w:sz w:val="30"/>
          <w:szCs w:val="30"/>
        </w:rPr>
        <w:t>至少应具有下列条件之一：</w:t>
      </w:r>
      <w:r>
        <w:rPr>
          <w:rFonts w:hint="eastAsia" w:ascii="宋体" w:hAnsi="宋体"/>
          <w:color w:val="000000"/>
          <w:sz w:val="30"/>
          <w:szCs w:val="30"/>
        </w:rPr>
        <w:t xml:space="preserve">（1）以联名（学生为第一作者、导师为参与作者，或导师为第一作者、学生为第二作者）的形式在国内外公开发行期刊上发表（或被接受发表）论文一篇以上；（2）以联名（学生为第一作者、导师为参与作者，或导师为第一作者、学生为第二作者）的形式在国内、国际重要学术会议上发表论文（有论文集）一篇以上。 </w:t>
      </w:r>
      <w:r>
        <w:rPr>
          <w:rFonts w:hint="eastAsia" w:ascii="宋体"/>
          <w:color w:val="000000"/>
          <w:sz w:val="30"/>
          <w:szCs w:val="30"/>
        </w:rPr>
        <w:t xml:space="preserve"> </w:t>
      </w:r>
    </w:p>
    <w:p>
      <w:pPr>
        <w:ind w:firstLine="600"/>
        <w:jc w:val="left"/>
        <w:rPr>
          <w:rFonts w:hint="eastAsia" w:ascii="宋体"/>
          <w:color w:val="000000"/>
          <w:sz w:val="30"/>
          <w:szCs w:val="30"/>
        </w:rPr>
      </w:pPr>
      <w:r>
        <w:rPr>
          <w:rFonts w:hint="eastAsia" w:ascii="宋体"/>
          <w:color w:val="000000"/>
          <w:sz w:val="30"/>
          <w:szCs w:val="30"/>
        </w:rPr>
        <w:t>对于具有突出创新性、保密性或新辟领域的硕士研究生课题，或应用目标明确、成效显著的课题，对于答辩前未能正式发表论文者，可由导师说明情况（内容应包括课题简要介绍，研究生在该课题中的主要贡献等），经院学位评定委员会批准，形成书面材料后，上报研究生院学位办备案，可以进行学位论文答辩。答辩通过者，可建议授予硕士学位。</w:t>
      </w:r>
    </w:p>
    <w:p>
      <w:pPr>
        <w:ind w:firstLine="600"/>
        <w:jc w:val="left"/>
        <w:rPr>
          <w:rFonts w:hint="eastAsia" w:ascii="宋体"/>
          <w:color w:val="000000"/>
          <w:sz w:val="30"/>
          <w:szCs w:val="30"/>
        </w:rPr>
      </w:pPr>
    </w:p>
    <w:p>
      <w:pPr>
        <w:ind w:firstLine="600"/>
        <w:jc w:val="left"/>
        <w:rPr>
          <w:rFonts w:hint="eastAsia" w:ascii="宋体"/>
          <w:color w:val="000000"/>
          <w:sz w:val="30"/>
          <w:szCs w:val="30"/>
        </w:rPr>
      </w:pPr>
    </w:p>
    <w:p>
      <w:pPr>
        <w:ind w:firstLine="600"/>
        <w:jc w:val="left"/>
        <w:rPr>
          <w:rFonts w:hint="eastAsia" w:ascii="宋体"/>
          <w:color w:val="000000"/>
          <w:sz w:val="30"/>
          <w:szCs w:val="30"/>
        </w:rPr>
      </w:pPr>
    </w:p>
    <w:p>
      <w:pPr>
        <w:ind w:firstLine="600"/>
        <w:jc w:val="right"/>
        <w:rPr>
          <w:rFonts w:hint="eastAsia" w:ascii="宋体"/>
          <w:color w:val="000000"/>
          <w:sz w:val="30"/>
          <w:szCs w:val="30"/>
          <w:lang w:val="en-US" w:eastAsia="zh-CN"/>
        </w:rPr>
      </w:pPr>
      <w:r>
        <w:rPr>
          <w:rFonts w:hint="eastAsia" w:ascii="宋体"/>
          <w:color w:val="000000"/>
          <w:sz w:val="30"/>
          <w:szCs w:val="30"/>
          <w:lang w:val="en-US" w:eastAsia="zh-CN"/>
        </w:rPr>
        <w:t>马克思主义学院</w:t>
      </w:r>
    </w:p>
    <w:p>
      <w:pPr>
        <w:ind w:firstLine="600"/>
        <w:jc w:val="right"/>
        <w:rPr>
          <w:rFonts w:hint="eastAsia" w:ascii="宋体"/>
          <w:color w:val="000000"/>
          <w:sz w:val="30"/>
          <w:szCs w:val="30"/>
          <w:lang w:val="en-US" w:eastAsia="zh-CN"/>
        </w:rPr>
      </w:pPr>
      <w:r>
        <w:rPr>
          <w:rFonts w:hint="eastAsia" w:ascii="宋体"/>
          <w:color w:val="000000"/>
          <w:sz w:val="30"/>
          <w:szCs w:val="30"/>
          <w:lang w:val="en-US" w:eastAsia="zh-CN"/>
        </w:rPr>
        <w:t>2018年4月9日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E54FB"/>
    <w:rsid w:val="18766FA8"/>
    <w:rsid w:val="7896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ZHB</dc:creator>
  <cp:lastModifiedBy>ZHB</cp:lastModifiedBy>
  <dcterms:modified xsi:type="dcterms:W3CDTF">2018-04-09T05:53:37Z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